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660" w:rsidRPr="00E76660" w:rsidRDefault="00E76660" w:rsidP="00E76660">
      <w:pPr>
        <w:jc w:val="center"/>
        <w:rPr>
          <w:b/>
          <w:bCs/>
        </w:rPr>
      </w:pPr>
      <w:r w:rsidRPr="00E76660">
        <w:rPr>
          <w:b/>
          <w:bCs/>
        </w:rPr>
        <w:t>Supplementary   figures Legends</w:t>
      </w:r>
    </w:p>
    <w:p w:rsidR="00E76660" w:rsidRPr="00E76660" w:rsidRDefault="00E76660">
      <w:pPr>
        <w:rPr>
          <w:b/>
          <w:bCs/>
        </w:rPr>
      </w:pPr>
      <w:r w:rsidRPr="00E76660">
        <w:rPr>
          <w:b/>
          <w:bCs/>
        </w:rPr>
        <w:t>Supp. Data 1</w:t>
      </w:r>
    </w:p>
    <w:p w:rsidR="00E76660" w:rsidRDefault="00E76660" w:rsidP="00E76660">
      <w:r>
        <w:t xml:space="preserve">Number of isolated microglia cells from different tissue region from 10 rat pups P3/P4. B) and C) </w:t>
      </w:r>
      <w:bookmarkStart w:id="0" w:name="_GoBack"/>
      <w:r>
        <w:t xml:space="preserve">Immunostaining using anti-Iba1 antibody (green), marker for microglia cells, anti-GFAP antibody (red), </w:t>
      </w:r>
      <w:bookmarkEnd w:id="0"/>
      <w:r>
        <w:t>marker for astrocytes and DAPI (blue) stain for cell nucleus. Scale bars: 100 µm.</w:t>
      </w:r>
    </w:p>
    <w:p w:rsidR="00E76660" w:rsidRPr="00E76660" w:rsidRDefault="00E76660" w:rsidP="00E76660">
      <w:pPr>
        <w:rPr>
          <w:b/>
          <w:bCs/>
          <w:lang w:val="fr-FR"/>
        </w:rPr>
      </w:pPr>
      <w:r w:rsidRPr="00E76660">
        <w:rPr>
          <w:b/>
          <w:bCs/>
          <w:lang w:val="fr-FR"/>
        </w:rPr>
        <w:t>Supp. Data 2</w:t>
      </w:r>
    </w:p>
    <w:p w:rsidR="00E76660" w:rsidRDefault="00E76660" w:rsidP="00E76660">
      <w:r>
        <w:t>LFQ of the proteins identified after shot gun proteomic from cortex or spinal cord treated or not with LPS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3</w:t>
      </w:r>
    </w:p>
    <w:p w:rsidR="00E76660" w:rsidRDefault="00E76660" w:rsidP="00E76660">
      <w:r>
        <w:t>Common pathways between spinal cord microglia under control and LPS treatment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4</w:t>
      </w:r>
    </w:p>
    <w:p w:rsidR="00E76660" w:rsidRDefault="00E76660" w:rsidP="00E76660">
      <w:proofErr w:type="gramStart"/>
      <w:r>
        <w:t>A)</w:t>
      </w:r>
      <w:proofErr w:type="spellStart"/>
      <w:r>
        <w:t>NanoSight</w:t>
      </w:r>
      <w:proofErr w:type="spellEnd"/>
      <w:proofErr w:type="gramEnd"/>
      <w:r>
        <w:t xml:space="preserve"> analyses for exosomes of cortex and spinal cord microglia control and treated with 500ng/ml LPS. (B) Statistical analyses of </w:t>
      </w:r>
      <w:proofErr w:type="spellStart"/>
      <w:r>
        <w:t>NanoSight</w:t>
      </w:r>
      <w:proofErr w:type="spellEnd"/>
      <w:r>
        <w:t xml:space="preserve"> results of concentration, mean and mode analyses.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5</w:t>
      </w:r>
    </w:p>
    <w:p w:rsidR="00E76660" w:rsidRDefault="00E76660" w:rsidP="00E76660">
      <w:r>
        <w:t>Cortex cord Microglia exosomes proteins identified after Shot Gun proteomic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6</w:t>
      </w:r>
    </w:p>
    <w:p w:rsidR="00E76660" w:rsidRDefault="00E76660" w:rsidP="00E76660">
      <w:proofErr w:type="spellStart"/>
      <w:r>
        <w:t>Lps</w:t>
      </w:r>
      <w:proofErr w:type="spellEnd"/>
      <w:r>
        <w:t xml:space="preserve"> treat</w:t>
      </w:r>
      <w:r>
        <w:t>e</w:t>
      </w:r>
      <w:r>
        <w:t>d Cortex Microglia exosomes proteins identified after Shot Gun proteomic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7</w:t>
      </w:r>
    </w:p>
    <w:p w:rsidR="00E76660" w:rsidRDefault="00E76660" w:rsidP="00E76660">
      <w:r>
        <w:t>Spinal cord Microglia exosomes proteins identified after Shot Gun proteomic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8</w:t>
      </w:r>
    </w:p>
    <w:p w:rsidR="00E76660" w:rsidRDefault="00E76660" w:rsidP="00E76660">
      <w:r>
        <w:t>Spinal cord LPS treated Microglia exosomes proteins identified after Shot Gun proteomic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9</w:t>
      </w:r>
    </w:p>
    <w:p w:rsidR="00E76660" w:rsidRDefault="00E76660" w:rsidP="00E76660">
      <w:r>
        <w:t xml:space="preserve">Specific protein identified in cortex and spinal cord microglia </w:t>
      </w:r>
      <w:proofErr w:type="spellStart"/>
      <w:r>
        <w:t>exsosomes</w:t>
      </w:r>
      <w:proofErr w:type="spellEnd"/>
      <w:r>
        <w:t>. (http://www.uniprot.org/mapping/)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10</w:t>
      </w:r>
    </w:p>
    <w:p w:rsidR="00E76660" w:rsidRDefault="00E76660" w:rsidP="00E76660">
      <w:r>
        <w:t>List of exosomes proteins identified from different sources.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1</w:t>
      </w:r>
      <w:r>
        <w:rPr>
          <w:b/>
          <w:bCs/>
        </w:rPr>
        <w:t>1</w:t>
      </w:r>
    </w:p>
    <w:p w:rsidR="00E76660" w:rsidRDefault="00E76660" w:rsidP="00E76660">
      <w:r>
        <w:t xml:space="preserve">List of protein identified and found in </w:t>
      </w:r>
      <w:proofErr w:type="spellStart"/>
      <w:r>
        <w:t>Exocarta</w:t>
      </w:r>
      <w:proofErr w:type="spellEnd"/>
      <w:r>
        <w:t xml:space="preserve"> database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>
        <w:rPr>
          <w:b/>
          <w:bCs/>
        </w:rPr>
        <w:t>12</w:t>
      </w:r>
    </w:p>
    <w:p w:rsidR="00E76660" w:rsidRDefault="00E76660" w:rsidP="00E76660">
      <w:r>
        <w:t>Enriched pathways rom the significantly abundant proteins present in each cluster 1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lastRenderedPageBreak/>
        <w:t xml:space="preserve">Supp. Data </w:t>
      </w:r>
      <w:r w:rsidRPr="00E76660">
        <w:rPr>
          <w:b/>
          <w:bCs/>
        </w:rPr>
        <w:t>1</w:t>
      </w:r>
      <w:r>
        <w:rPr>
          <w:b/>
          <w:bCs/>
        </w:rPr>
        <w:t>3</w:t>
      </w:r>
    </w:p>
    <w:p w:rsidR="00E76660" w:rsidRDefault="00E76660" w:rsidP="00E76660">
      <w:r>
        <w:t>Enriched pathways rom the significantly abundant proteins present in each cluster 2</w:t>
      </w:r>
    </w:p>
    <w:p w:rsid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>
        <w:rPr>
          <w:b/>
          <w:bCs/>
        </w:rPr>
        <w:t>14</w:t>
      </w:r>
    </w:p>
    <w:p w:rsidR="00E76660" w:rsidRDefault="00E76660" w:rsidP="00E76660">
      <w:pPr>
        <w:rPr>
          <w:b/>
          <w:bCs/>
        </w:rPr>
      </w:pPr>
      <w:r>
        <w:t>Enriched pathways rom the significantly abundant proteins present in each cluster 3</w:t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t xml:space="preserve">Supp. Data </w:t>
      </w:r>
      <w:r w:rsidRPr="00E76660">
        <w:rPr>
          <w:b/>
          <w:bCs/>
        </w:rPr>
        <w:t>15</w:t>
      </w:r>
    </w:p>
    <w:p w:rsidR="00E76660" w:rsidRDefault="00E76660" w:rsidP="00E76660">
      <w:proofErr w:type="spellStart"/>
      <w:r>
        <w:t>Spatio</w:t>
      </w:r>
      <w:proofErr w:type="spellEnd"/>
      <w:r>
        <w:t>-temporal expression of developmental microglia gene markers from Brain Atlas (</w:t>
      </w:r>
      <w:hyperlink r:id="rId5" w:history="1">
        <w:r w:rsidRPr="00CC1C23">
          <w:rPr>
            <w:rStyle w:val="Lienhypertexte"/>
          </w:rPr>
          <w:t>http://developingmouse.brain-map.org/</w:t>
        </w:r>
      </w:hyperlink>
      <w:r>
        <w:t>)</w:t>
      </w:r>
    </w:p>
    <w:p w:rsidR="00E76660" w:rsidRDefault="00E76660" w:rsidP="00E76660">
      <w:pPr>
        <w:rPr>
          <w:b/>
          <w:bCs/>
        </w:rPr>
      </w:pPr>
      <w:r w:rsidRPr="00E76660">
        <w:rPr>
          <w:b/>
          <w:bCs/>
        </w:rPr>
        <w:t>Supp. Figure 1</w:t>
      </w:r>
    </w:p>
    <w:p w:rsidR="00E76660" w:rsidRPr="00E76660" w:rsidRDefault="00E76660" w:rsidP="00E76660">
      <w:pPr>
        <w:rPr>
          <w:b/>
          <w:bCs/>
        </w:rPr>
      </w:pPr>
      <w:r>
        <w:t>Experiment workflow: microglia cells and exosomes isolation.</w:t>
      </w:r>
    </w:p>
    <w:p w:rsidR="00E76660" w:rsidRDefault="00E76660">
      <w:r>
        <w:br w:type="page"/>
      </w:r>
    </w:p>
    <w:p w:rsidR="00E76660" w:rsidRPr="00E76660" w:rsidRDefault="00E76660" w:rsidP="00E76660">
      <w:pPr>
        <w:rPr>
          <w:b/>
          <w:bCs/>
        </w:rPr>
      </w:pPr>
      <w:r w:rsidRPr="00E76660">
        <w:rPr>
          <w:b/>
          <w:bCs/>
        </w:rPr>
        <w:lastRenderedPageBreak/>
        <w:t>Supp. Data 2</w:t>
      </w:r>
    </w:p>
    <w:p w:rsidR="00E76660" w:rsidRPr="00E76660" w:rsidRDefault="00E76660" w:rsidP="00E76660"/>
    <w:sectPr w:rsidR="00E76660" w:rsidRPr="00E76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55D0B"/>
    <w:multiLevelType w:val="hybridMultilevel"/>
    <w:tmpl w:val="14C06B40"/>
    <w:lvl w:ilvl="0" w:tplc="FB56A1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04BEF"/>
    <w:multiLevelType w:val="hybridMultilevel"/>
    <w:tmpl w:val="6824C646"/>
    <w:lvl w:ilvl="0" w:tplc="B072A6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60"/>
    <w:rsid w:val="00E7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1D02"/>
  <w15:chartTrackingRefBased/>
  <w15:docId w15:val="{02F07741-AE53-4C5B-94CB-F9F38EFE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7666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666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66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velopingmouse.brain-map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Salzet</dc:creator>
  <cp:keywords/>
  <dc:description/>
  <cp:lastModifiedBy>Michel Salzet</cp:lastModifiedBy>
  <cp:revision>1</cp:revision>
  <dcterms:created xsi:type="dcterms:W3CDTF">2019-07-06T09:53:00Z</dcterms:created>
  <dcterms:modified xsi:type="dcterms:W3CDTF">2019-07-06T09:59:00Z</dcterms:modified>
</cp:coreProperties>
</file>